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F44A5">
      <w:pPr>
        <w:numPr>
          <w:ilvl w:val="0"/>
          <w:numId w:val="0"/>
        </w:numPr>
        <w:snapToGrid w:val="0"/>
        <w:spacing w:line="580" w:lineRule="exact"/>
        <w:ind w:firstLine="640" w:firstLineChars="200"/>
        <w:jc w:val="center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评分标准</w:t>
      </w:r>
    </w:p>
    <w:p w14:paraId="6004A5C8">
      <w:pPr>
        <w:pStyle w:val="2"/>
        <w:rPr>
          <w:rFonts w:hint="default"/>
          <w:lang w:val="en-US" w:eastAsia="zh-CN"/>
        </w:rPr>
      </w:pPr>
    </w:p>
    <w:p w14:paraId="124FA24B">
      <w:pPr>
        <w:numPr>
          <w:ilvl w:val="0"/>
          <w:numId w:val="1"/>
        </w:numPr>
        <w:snapToGrid w:val="0"/>
        <w:spacing w:line="580" w:lineRule="exact"/>
        <w:ind w:leftChars="0"/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评分体系构成</w:t>
      </w:r>
    </w:p>
    <w:tbl>
      <w:tblPr>
        <w:tblStyle w:val="5"/>
        <w:tblW w:w="9225" w:type="dxa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080"/>
        <w:gridCol w:w="6492"/>
      </w:tblGrid>
      <w:tr w14:paraId="16C5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2851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评价维度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3BA5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权重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5188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评分内容</w:t>
            </w:r>
          </w:p>
        </w:tc>
      </w:tr>
      <w:tr w14:paraId="4762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A810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资质信誉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EF09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10%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C7CE">
            <w:pPr>
              <w:spacing w:line="240" w:lineRule="auto"/>
              <w:ind w:right="20"/>
              <w:jc w:val="center"/>
              <w:rPr>
                <w:rStyle w:val="7"/>
                <w:rFonts w:hint="default" w:ascii="仿宋" w:hAnsi="仿宋" w:eastAsia="仿宋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执业资质、信用记录、荣誉资质、社保合规性</w:t>
            </w:r>
          </w:p>
        </w:tc>
      </w:tr>
      <w:tr w14:paraId="1C94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09A2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技术能力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EF86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50%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241D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服务方案、团队配置、相关业绩</w:t>
            </w:r>
          </w:p>
        </w:tc>
      </w:tr>
      <w:tr w14:paraId="53BA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F7D7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商务报价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39C7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30%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047C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报价合理性</w:t>
            </w:r>
          </w:p>
        </w:tc>
      </w:tr>
      <w:tr w14:paraId="66FA5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047C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服务保障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6D75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10%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5038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回复时效、售后服务</w:t>
            </w:r>
          </w:p>
        </w:tc>
      </w:tr>
    </w:tbl>
    <w:p w14:paraId="465D8F40">
      <w:pPr>
        <w:numPr>
          <w:ilvl w:val="0"/>
          <w:numId w:val="0"/>
        </w:numPr>
        <w:snapToGrid w:val="0"/>
        <w:spacing w:line="580" w:lineRule="exact"/>
        <w:jc w:val="both"/>
        <w:rPr>
          <w:rFonts w:hint="eastAsia" w:eastAsia="方正仿宋_GBK"/>
          <w:sz w:val="32"/>
          <w:szCs w:val="32"/>
          <w:lang w:val="en-US" w:eastAsia="zh-CN"/>
        </w:rPr>
      </w:pPr>
    </w:p>
    <w:p w14:paraId="403C2C59">
      <w:pPr>
        <w:numPr>
          <w:ilvl w:val="0"/>
          <w:numId w:val="1"/>
        </w:numPr>
        <w:snapToGrid w:val="0"/>
        <w:spacing w:line="580" w:lineRule="exact"/>
        <w:ind w:leftChars="0"/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详细评分标准</w:t>
      </w:r>
    </w:p>
    <w:tbl>
      <w:tblPr>
        <w:tblStyle w:val="5"/>
        <w:tblW w:w="9120" w:type="dxa"/>
        <w:tblInd w:w="-27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9"/>
        <w:gridCol w:w="1537"/>
        <w:gridCol w:w="885"/>
        <w:gridCol w:w="5429"/>
      </w:tblGrid>
      <w:tr w14:paraId="71E5C9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8" w:hRule="exac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133530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FC2B56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评审内容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04A5AD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5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7985A2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评分要求</w:t>
            </w:r>
          </w:p>
        </w:tc>
      </w:tr>
    </w:tbl>
    <w:tbl>
      <w:tblPr>
        <w:tblStyle w:val="5"/>
        <w:tblpPr w:leftFromText="180" w:rightFromText="180" w:vertAnchor="text" w:horzAnchor="page" w:tblpX="1523" w:tblpY="2"/>
        <w:tblOverlap w:val="never"/>
        <w:tblW w:w="912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1"/>
        <w:gridCol w:w="1535"/>
        <w:gridCol w:w="882"/>
        <w:gridCol w:w="5435"/>
      </w:tblGrid>
      <w:tr w14:paraId="71C928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77" w:hRule="exact"/>
        </w:trPr>
        <w:tc>
          <w:tcPr>
            <w:tcW w:w="1271" w:type="dxa"/>
            <w:vMerge w:val="restart"/>
            <w:tcBorders>
              <w:top w:val="single" w:color="000000" w:themeColor="dark1" w:sz="6" w:space="0"/>
              <w:left w:val="single" w:color="000000" w:themeColor="dark1" w:sz="6" w:space="0"/>
              <w:bottom w:val="single" w:color="000000" w:themeColor="dark1" w:sz="6" w:space="0"/>
              <w:right w:val="single" w:color="000000" w:themeColor="dark1" w:sz="6" w:space="0"/>
            </w:tcBorders>
            <w:shd w:val="clear" w:color="auto" w:fill="auto"/>
            <w:vAlign w:val="center"/>
          </w:tcPr>
          <w:p w14:paraId="7D85E8F0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资质信誉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35" w:type="dxa"/>
            <w:tcBorders>
              <w:top w:val="single" w:color="000000" w:themeColor="dark1" w:sz="6" w:space="0"/>
              <w:left w:val="single" w:color="000000" w:themeColor="dark1" w:sz="6" w:space="0"/>
              <w:bottom w:val="single" w:color="000000" w:themeColor="dark1" w:sz="6" w:space="0"/>
              <w:right w:val="single" w:color="000000" w:themeColor="dark1" w:sz="6" w:space="0"/>
            </w:tcBorders>
            <w:shd w:val="clear" w:color="auto" w:fill="auto"/>
            <w:vAlign w:val="center"/>
          </w:tcPr>
          <w:p w14:paraId="0EF60102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执业资质</w:t>
            </w:r>
          </w:p>
        </w:tc>
        <w:tc>
          <w:tcPr>
            <w:tcW w:w="882" w:type="dxa"/>
            <w:tcBorders>
              <w:top w:val="single" w:color="000000" w:themeColor="dark1" w:sz="6" w:space="0"/>
              <w:left w:val="single" w:color="000000" w:themeColor="dark1" w:sz="6" w:space="0"/>
              <w:bottom w:val="single" w:color="000000" w:themeColor="dark1" w:sz="6" w:space="0"/>
              <w:right w:val="single" w:color="000000" w:themeColor="dark1" w:sz="6" w:space="0"/>
            </w:tcBorders>
            <w:shd w:val="clear" w:color="auto" w:fill="auto"/>
            <w:vAlign w:val="center"/>
          </w:tcPr>
          <w:p w14:paraId="6C2F6755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43E13">
            <w:pPr>
              <w:spacing w:line="240" w:lineRule="auto"/>
              <w:ind w:right="20"/>
              <w:jc w:val="center"/>
              <w:rPr>
                <w:rStyle w:val="7"/>
                <w:rFonts w:hint="default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具备《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税务师事务所行政登记证书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》，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注册税务师（或税务师）人数应在5名以上</w:t>
            </w:r>
          </w:p>
        </w:tc>
      </w:tr>
      <w:tr w14:paraId="0B0FEB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1" w:hRule="exact"/>
        </w:trPr>
        <w:tc>
          <w:tcPr>
            <w:tcW w:w="1271" w:type="dxa"/>
            <w:vMerge w:val="continue"/>
            <w:tcBorders>
              <w:top w:val="single" w:color="000000" w:themeColor="dark1" w:sz="6" w:space="0"/>
              <w:left w:val="single" w:color="000000" w:themeColor="dark1" w:sz="6" w:space="0"/>
              <w:bottom w:val="nil"/>
              <w:right w:val="single" w:color="000000" w:themeColor="dark1" w:sz="6" w:space="0"/>
            </w:tcBorders>
            <w:shd w:val="clear" w:color="auto" w:fill="auto"/>
            <w:vAlign w:val="center"/>
          </w:tcPr>
          <w:p w14:paraId="7EA40309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000000" w:themeColor="dark1" w:sz="6" w:space="0"/>
              <w:left w:val="single" w:color="000000" w:themeColor="dark1" w:sz="6" w:space="0"/>
              <w:bottom w:val="single" w:color="000000" w:themeColor="text1" w:sz="6" w:space="0"/>
              <w:right w:val="single" w:color="000000" w:themeColor="dark1" w:sz="6" w:space="0"/>
            </w:tcBorders>
            <w:shd w:val="clear" w:color="auto" w:fill="auto"/>
            <w:vAlign w:val="center"/>
          </w:tcPr>
          <w:p w14:paraId="2B95A867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信用记录</w:t>
            </w:r>
          </w:p>
        </w:tc>
        <w:tc>
          <w:tcPr>
            <w:tcW w:w="882" w:type="dxa"/>
            <w:tcBorders>
              <w:top w:val="single" w:color="000000" w:themeColor="dark1" w:sz="6" w:space="0"/>
              <w:left w:val="single" w:color="000000" w:themeColor="dark1" w:sz="6" w:space="0"/>
              <w:bottom w:val="single" w:color="000000" w:themeColor="text1" w:sz="6" w:space="0"/>
              <w:right w:val="single" w:color="000000" w:themeColor="dark1" w:sz="6" w:space="0"/>
            </w:tcBorders>
            <w:shd w:val="clear" w:color="auto" w:fill="auto"/>
            <w:vAlign w:val="center"/>
          </w:tcPr>
          <w:p w14:paraId="6E412B70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lang w:val="en-US"/>
              </w:rPr>
              <w:t>3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25CA">
            <w:pPr>
              <w:spacing w:line="240" w:lineRule="auto"/>
              <w:ind w:right="20"/>
              <w:jc w:val="center"/>
              <w:rPr>
                <w:rStyle w:val="7"/>
                <w:rFonts w:hint="default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近三年无行政处罚和行业惩戒</w:t>
            </w:r>
          </w:p>
          <w:p w14:paraId="18AD6446">
            <w:pPr>
              <w:spacing w:line="240" w:lineRule="auto"/>
              <w:ind w:right="20"/>
              <w:jc w:val="center"/>
              <w:rPr>
                <w:rStyle w:val="7"/>
                <w:rFonts w:hint="default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BD0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0" w:hRule="exact"/>
        </w:trPr>
        <w:tc>
          <w:tcPr>
            <w:tcW w:w="1271" w:type="dxa"/>
            <w:vMerge w:val="continue"/>
            <w:tcBorders>
              <w:top w:val="nil"/>
              <w:left w:val="single" w:color="000000" w:themeColor="dark1" w:sz="6" w:space="0"/>
              <w:bottom w:val="single" w:color="000000" w:themeColor="dark1" w:sz="6" w:space="0"/>
              <w:right w:val="single" w:color="000000" w:themeColor="dark1" w:sz="6" w:space="0"/>
            </w:tcBorders>
            <w:shd w:val="clear" w:color="auto" w:fill="auto"/>
            <w:vAlign w:val="center"/>
          </w:tcPr>
          <w:p w14:paraId="2A70A662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000000" w:themeColor="text1" w:sz="6" w:space="0"/>
              <w:left w:val="single" w:color="000000" w:themeColor="dark1" w:sz="6" w:space="0"/>
              <w:bottom w:val="single" w:color="000000" w:themeColor="text1" w:sz="6" w:space="0"/>
              <w:right w:val="single" w:color="000000" w:themeColor="dark1" w:sz="6" w:space="0"/>
            </w:tcBorders>
            <w:shd w:val="clear" w:color="auto" w:fill="auto"/>
            <w:vAlign w:val="center"/>
          </w:tcPr>
          <w:p w14:paraId="62CB1F42">
            <w:pPr>
              <w:spacing w:line="240" w:lineRule="auto"/>
              <w:ind w:right="20"/>
              <w:jc w:val="center"/>
              <w:rPr>
                <w:rStyle w:val="7"/>
                <w:rFonts w:hint="default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荣誉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资质</w:t>
            </w:r>
          </w:p>
        </w:tc>
        <w:tc>
          <w:tcPr>
            <w:tcW w:w="882" w:type="dxa"/>
            <w:tcBorders>
              <w:top w:val="single" w:color="000000" w:themeColor="text1" w:sz="6" w:space="0"/>
              <w:left w:val="single" w:color="000000" w:themeColor="dark1" w:sz="6" w:space="0"/>
              <w:bottom w:val="single" w:color="000000" w:themeColor="text1" w:sz="6" w:space="0"/>
              <w:right w:val="single" w:color="000000" w:themeColor="dark1" w:sz="6" w:space="0"/>
            </w:tcBorders>
            <w:shd w:val="clear" w:color="auto" w:fill="auto"/>
            <w:vAlign w:val="center"/>
          </w:tcPr>
          <w:p w14:paraId="35AA6421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lang w:val="en-US"/>
              </w:rPr>
              <w:t>2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26250">
            <w:pPr>
              <w:spacing w:line="240" w:lineRule="auto"/>
              <w:ind w:right="20"/>
              <w:jc w:val="center"/>
              <w:rPr>
                <w:rStyle w:val="7"/>
                <w:rFonts w:hint="default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涉税专业服务机构信用等级及信用评分达到400分及以上</w:t>
            </w:r>
          </w:p>
        </w:tc>
      </w:tr>
      <w:tr w14:paraId="0B7BAC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3" w:hRule="exac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0C5B726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11754A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社保合规性</w:t>
            </w:r>
          </w:p>
        </w:tc>
        <w:tc>
          <w:tcPr>
            <w:tcW w:w="882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FEA7A1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44331">
            <w:pPr>
              <w:spacing w:line="240" w:lineRule="auto"/>
              <w:ind w:right="20"/>
              <w:jc w:val="center"/>
              <w:rPr>
                <w:rStyle w:val="7"/>
                <w:rFonts w:hint="default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具备单位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缴纳社保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证明</w:t>
            </w:r>
          </w:p>
        </w:tc>
      </w:tr>
      <w:tr w14:paraId="077BF1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3" w:hRule="exac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9387FA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0" w:colLast="3"/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技术能力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47859B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服务方案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F5C780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8B761">
            <w:pPr>
              <w:spacing w:line="240" w:lineRule="auto"/>
              <w:ind w:right="20"/>
              <w:jc w:val="center"/>
              <w:rPr>
                <w:rStyle w:val="7"/>
                <w:rFonts w:hint="default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方案完整性（含风险防控、筹划逻辑等）</w:t>
            </w:r>
          </w:p>
          <w:p w14:paraId="3E0A9277">
            <w:pPr>
              <w:spacing w:line="240" w:lineRule="auto"/>
              <w:ind w:right="20" w:firstLine="281" w:firstLineChars="100"/>
              <w:jc w:val="both"/>
              <w:rPr>
                <w:rStyle w:val="7"/>
                <w:rFonts w:hint="default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行业针对性（案例匹配度）</w:t>
            </w:r>
          </w:p>
        </w:tc>
      </w:tr>
      <w:tr w14:paraId="18A31F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5" w:hRule="exac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BBD90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9BDC9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团队配置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7A0981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B18BE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10年以上经验</w:t>
            </w:r>
          </w:p>
          <w:p w14:paraId="7A9C47E4">
            <w:pPr>
              <w:spacing w:line="240" w:lineRule="auto"/>
              <w:ind w:right="20"/>
              <w:jc w:val="center"/>
              <w:rPr>
                <w:rStyle w:val="7"/>
                <w:rFonts w:hint="default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团队税务师：5年以上经验</w:t>
            </w:r>
          </w:p>
        </w:tc>
      </w:tr>
      <w:tr w14:paraId="1F4208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A0196B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0DD07C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相关业绩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46E547">
            <w:pPr>
              <w:spacing w:line="240" w:lineRule="auto"/>
              <w:ind w:right="20"/>
              <w:jc w:val="center"/>
              <w:rPr>
                <w:rStyle w:val="7"/>
                <w:rFonts w:hint="default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CF989">
            <w:pPr>
              <w:spacing w:line="240" w:lineRule="auto"/>
              <w:ind w:right="20"/>
              <w:jc w:val="center"/>
              <w:rPr>
                <w:rStyle w:val="7"/>
                <w:rFonts w:hint="default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近三年服务过同类项目(传媒类优先）</w:t>
            </w:r>
          </w:p>
        </w:tc>
      </w:tr>
      <w:bookmarkEnd w:id="0"/>
    </w:tbl>
    <w:p w14:paraId="61133CCF">
      <w:pPr>
        <w:spacing w:line="240" w:lineRule="auto"/>
        <w:ind w:right="20"/>
        <w:jc w:val="center"/>
        <w:rPr>
          <w:rStyle w:val="7"/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523" w:tblpY="2"/>
        <w:tblOverlap w:val="never"/>
        <w:tblW w:w="912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1"/>
        <w:gridCol w:w="1535"/>
        <w:gridCol w:w="971"/>
        <w:gridCol w:w="5346"/>
      </w:tblGrid>
      <w:tr w14:paraId="0AB893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5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2350F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商务报价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35" w:type="dxa"/>
            <w:tcBorders>
              <w:top w:val="single" w:color="000000" w:themeColor="dark1" w:sz="6" w:space="0"/>
              <w:left w:val="single" w:color="000000" w:themeColor="dark1" w:sz="6" w:space="0"/>
              <w:bottom w:val="single" w:color="000000" w:themeColor="dark1" w:sz="6" w:space="0"/>
              <w:right w:val="single" w:color="000000" w:themeColor="dark1" w:sz="6" w:space="0"/>
            </w:tcBorders>
            <w:shd w:val="clear" w:color="auto" w:fill="FFFFFF"/>
            <w:vAlign w:val="center"/>
          </w:tcPr>
          <w:p w14:paraId="18D8665D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报价合理性</w:t>
            </w:r>
          </w:p>
        </w:tc>
        <w:tc>
          <w:tcPr>
            <w:tcW w:w="971" w:type="dxa"/>
            <w:tcBorders>
              <w:top w:val="single" w:color="000000" w:themeColor="dark1" w:sz="6" w:space="0"/>
              <w:left w:val="single" w:color="000000" w:themeColor="dark1" w:sz="6" w:space="0"/>
              <w:bottom w:val="single" w:color="000000" w:themeColor="dark1" w:sz="6" w:space="0"/>
              <w:right w:val="single" w:color="000000" w:themeColor="dark1" w:sz="6" w:space="0"/>
            </w:tcBorders>
            <w:shd w:val="clear" w:color="auto" w:fill="FFFFFF"/>
            <w:vAlign w:val="center"/>
          </w:tcPr>
          <w:p w14:paraId="06599627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346" w:type="dxa"/>
            <w:tcBorders>
              <w:top w:val="single" w:color="000000" w:themeColor="dark1" w:sz="6" w:space="0"/>
              <w:left w:val="single" w:color="000000" w:themeColor="dark1" w:sz="6" w:space="0"/>
              <w:bottom w:val="single" w:color="000000" w:themeColor="dark1" w:sz="6" w:space="0"/>
              <w:right w:val="single" w:color="000000" w:themeColor="dark1" w:sz="6" w:space="0"/>
            </w:tcBorders>
            <w:shd w:val="clear" w:color="auto" w:fill="FFFFFF"/>
            <w:vAlign w:val="center"/>
          </w:tcPr>
          <w:p w14:paraId="6080C25C">
            <w:pPr>
              <w:spacing w:line="240" w:lineRule="auto"/>
              <w:ind w:right="20"/>
              <w:jc w:val="center"/>
              <w:rPr>
                <w:rStyle w:val="7"/>
                <w:rFonts w:hint="default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采用低价优先法：最低价得30分，其他报价得分=（最低价/报价）*30</w:t>
            </w:r>
          </w:p>
        </w:tc>
      </w:tr>
    </w:tbl>
    <w:p w14:paraId="60861B29">
      <w:pPr>
        <w:spacing w:line="240" w:lineRule="auto"/>
        <w:ind w:right="20"/>
        <w:jc w:val="center"/>
        <w:rPr>
          <w:rStyle w:val="7"/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523" w:tblpY="2"/>
        <w:tblOverlap w:val="never"/>
        <w:tblW w:w="912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1"/>
        <w:gridCol w:w="1535"/>
        <w:gridCol w:w="882"/>
        <w:gridCol w:w="5435"/>
      </w:tblGrid>
      <w:tr w14:paraId="155B43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6" w:hRule="exac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362C11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服务保障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708C1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回复时效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CE1DCB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00C7E5">
            <w:pPr>
              <w:spacing w:line="240" w:lineRule="auto"/>
              <w:ind w:right="20"/>
              <w:jc w:val="center"/>
              <w:rPr>
                <w:rStyle w:val="7"/>
                <w:rFonts w:hint="default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24小时内回复</w:t>
            </w:r>
          </w:p>
          <w:p w14:paraId="04B1BE06">
            <w:pPr>
              <w:spacing w:line="240" w:lineRule="auto"/>
              <w:ind w:right="20"/>
              <w:jc w:val="center"/>
              <w:rPr>
                <w:rStyle w:val="7"/>
                <w:rFonts w:hint="default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218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9" w:hRule="exac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AB5623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A179D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售后服务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B8FB32">
            <w:pPr>
              <w:spacing w:line="240" w:lineRule="auto"/>
              <w:ind w:right="20"/>
              <w:jc w:val="center"/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16660">
            <w:pPr>
              <w:spacing w:line="240" w:lineRule="auto"/>
              <w:ind w:right="20"/>
              <w:jc w:val="center"/>
              <w:rPr>
                <w:rStyle w:val="7"/>
                <w:rFonts w:hint="default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合同期内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Style w:val="7"/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税务风险定期检查或政策更新提醒，合同期后相关底稿及档案保存10年以上以备查阅</w:t>
            </w:r>
          </w:p>
        </w:tc>
      </w:tr>
    </w:tbl>
    <w:p w14:paraId="0A5037C8">
      <w:pPr>
        <w:numPr>
          <w:ilvl w:val="0"/>
          <w:numId w:val="0"/>
        </w:numPr>
        <w:snapToGrid w:val="0"/>
        <w:spacing w:line="58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1" w:name="_GoBack"/>
      <w:bookmarkEnd w:id="1"/>
    </w:p>
    <w:sectPr>
      <w:footerReference r:id="rId3" w:type="default"/>
      <w:pgSz w:w="11906" w:h="16838"/>
      <w:pgMar w:top="1440" w:right="1800" w:bottom="13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572B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D57F0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D57F0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60D197"/>
    <w:multiLevelType w:val="singleLevel"/>
    <w:tmpl w:val="E060D19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7CAC"/>
    <w:rsid w:val="0A6279AE"/>
    <w:rsid w:val="0D066471"/>
    <w:rsid w:val="0E291BF3"/>
    <w:rsid w:val="14EB6229"/>
    <w:rsid w:val="16FC059C"/>
    <w:rsid w:val="186A2DD5"/>
    <w:rsid w:val="18D81107"/>
    <w:rsid w:val="1FD72663"/>
    <w:rsid w:val="212E3725"/>
    <w:rsid w:val="21A061AF"/>
    <w:rsid w:val="229B128E"/>
    <w:rsid w:val="22EB7CCA"/>
    <w:rsid w:val="231C3E29"/>
    <w:rsid w:val="24832D6D"/>
    <w:rsid w:val="24DC5213"/>
    <w:rsid w:val="252C4420"/>
    <w:rsid w:val="25384D45"/>
    <w:rsid w:val="2F6F69CB"/>
    <w:rsid w:val="37DE37E1"/>
    <w:rsid w:val="38233460"/>
    <w:rsid w:val="38A345A1"/>
    <w:rsid w:val="3EC466AC"/>
    <w:rsid w:val="3F7F4463"/>
    <w:rsid w:val="42162A0D"/>
    <w:rsid w:val="43B83169"/>
    <w:rsid w:val="45B271D7"/>
    <w:rsid w:val="4A2D6779"/>
    <w:rsid w:val="50517B3A"/>
    <w:rsid w:val="532D4787"/>
    <w:rsid w:val="5569324E"/>
    <w:rsid w:val="55986DE4"/>
    <w:rsid w:val="573B211D"/>
    <w:rsid w:val="5BA5750C"/>
    <w:rsid w:val="61EC4CAF"/>
    <w:rsid w:val="6366109A"/>
    <w:rsid w:val="64047892"/>
    <w:rsid w:val="666E71DD"/>
    <w:rsid w:val="66DC42DF"/>
    <w:rsid w:val="6A000697"/>
    <w:rsid w:val="6B573D7E"/>
    <w:rsid w:val="6FBC11F6"/>
    <w:rsid w:val="717E5CAF"/>
    <w:rsid w:val="7251239D"/>
    <w:rsid w:val="768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next w:val="2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Body text|2 + 20 pt"/>
    <w:basedOn w:val="6"/>
    <w:autoRedefine/>
    <w:semiHidden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40"/>
      <w:szCs w:val="4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452</Characters>
  <Lines>0</Lines>
  <Paragraphs>0</Paragraphs>
  <TotalTime>16</TotalTime>
  <ScaleCrop>false</ScaleCrop>
  <LinksUpToDate>false</LinksUpToDate>
  <CharactersWithSpaces>464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2025-06-19T07:15:00Z</dcterms:created>
  <dc:creator>Administrator</dc:creator>
  <cp:lastModifiedBy>YGCQ-ZN</cp:lastModifiedBy>
  <cp:lastPrinted>2025-06-24T07:30:00Z</cp:lastPrinted>
  <dcterms:modified xsi:type="dcterms:W3CDTF">2025-07-14T07:15:17Z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TemplateDocerSaveRecord">
    <vt:lpwstr>eyJoZGlkIjoiMTA4ZGViYWQyNmVmMzYyNTM2OThhZmY1ZTE3ZjJjODYiLCJ1c2VySWQiOiI5NzE4MTIyNzgifQ==</vt:lpwstr>
  </property>
  <property fmtid="{D5CDD505-2E9C-101B-9397-08002B2CF9AE}" pid="4" name="ICV">
    <vt:lpwstr>3DA1F79236F642CC99C7D4ACC7C55FAE_13</vt:lpwstr>
  </property>
</Properties>
</file>